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7" w:rsidRPr="00590009" w:rsidRDefault="00590009">
      <w:pPr>
        <w:pStyle w:val="ConsPlusNormal"/>
        <w:jc w:val="right"/>
        <w:rPr>
          <w:b/>
        </w:rPr>
      </w:pPr>
      <w:r w:rsidRPr="00590009">
        <w:rPr>
          <w:b/>
          <w:sz w:val="24"/>
          <w:szCs w:val="24"/>
        </w:rPr>
        <w:t>Переч</w:t>
      </w:r>
      <w:r>
        <w:rPr>
          <w:b/>
          <w:sz w:val="24"/>
          <w:szCs w:val="24"/>
        </w:rPr>
        <w:t>ень</w:t>
      </w:r>
      <w:r w:rsidRPr="00590009">
        <w:rPr>
          <w:b/>
          <w:sz w:val="24"/>
          <w:szCs w:val="24"/>
        </w:rPr>
        <w:t xml:space="preserve"> товаров, работ услуг, в отношении которых установлены </w:t>
      </w:r>
      <w:r w:rsidRPr="00590009">
        <w:rPr>
          <w:b/>
        </w:rPr>
        <w:t>требования к потребительским свойствам (в том числе качеству) и иным характеристикам</w:t>
      </w:r>
      <w:r>
        <w:rPr>
          <w:rStyle w:val="a5"/>
          <w:b/>
        </w:rPr>
        <w:footnoteReference w:id="1"/>
      </w:r>
    </w:p>
    <w:tbl>
      <w:tblPr>
        <w:tblW w:w="2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"/>
        <w:gridCol w:w="1361"/>
        <w:gridCol w:w="567"/>
        <w:gridCol w:w="567"/>
        <w:gridCol w:w="1701"/>
        <w:gridCol w:w="1247"/>
        <w:gridCol w:w="1077"/>
        <w:gridCol w:w="964"/>
        <w:gridCol w:w="624"/>
        <w:gridCol w:w="624"/>
        <w:gridCol w:w="624"/>
        <w:gridCol w:w="680"/>
        <w:gridCol w:w="1304"/>
        <w:gridCol w:w="1304"/>
        <w:gridCol w:w="1304"/>
        <w:gridCol w:w="1304"/>
        <w:gridCol w:w="1304"/>
        <w:gridCol w:w="1304"/>
        <w:gridCol w:w="1304"/>
        <w:gridCol w:w="567"/>
        <w:gridCol w:w="567"/>
      </w:tblGrid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Код по ОКПД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134" w:type="dxa"/>
            <w:gridSpan w:val="2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541" w:type="dxa"/>
            <w:gridSpan w:val="8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10262" w:type="dxa"/>
            <w:gridSpan w:val="9"/>
            <w:vAlign w:val="center"/>
          </w:tcPr>
          <w:p w:rsidR="00873327" w:rsidRDefault="00873327" w:rsidP="001A0978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A0978">
              <w:t>Федеральным государственным бюджетным обра</w:t>
            </w:r>
            <w:r w:rsidR="00D71646">
              <w:t>зовательным учреждением высшего образования «Санкт-Петербургский государственный университет»</w:t>
            </w:r>
            <w:bookmarkStart w:id="0" w:name="_GoBack"/>
            <w:bookmarkEnd w:id="0"/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5840" w:type="dxa"/>
            <w:gridSpan w:val="7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7824" w:type="dxa"/>
            <w:gridSpan w:val="6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3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</w:tcPr>
          <w:p w:rsidR="00873327" w:rsidRDefault="00873327"/>
        </w:tc>
        <w:tc>
          <w:tcPr>
            <w:tcW w:w="3912" w:type="dxa"/>
            <w:gridSpan w:val="4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должности категории "помощники (советники)"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должности категории "специалисты"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должности категории "обеспечивающие специалисты"</w:t>
            </w:r>
          </w:p>
        </w:tc>
        <w:tc>
          <w:tcPr>
            <w:tcW w:w="1304" w:type="dxa"/>
            <w:vMerge/>
          </w:tcPr>
          <w:p w:rsidR="00873327" w:rsidRDefault="00873327"/>
        </w:tc>
        <w:tc>
          <w:tcPr>
            <w:tcW w:w="3912" w:type="dxa"/>
            <w:gridSpan w:val="3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304" w:type="dxa"/>
            <w:vMerge w:val="restart"/>
            <w:vAlign w:val="center"/>
          </w:tcPr>
          <w:p w:rsidR="00873327" w:rsidRPr="00872B89" w:rsidRDefault="00873327">
            <w:pPr>
              <w:pStyle w:val="ConsPlusNormal"/>
              <w:jc w:val="center"/>
            </w:pPr>
            <w:r>
              <w:t xml:space="preserve">должности категории "помощники (советники)" </w:t>
            </w:r>
            <w:r w:rsidR="00872B89" w:rsidRPr="00872B89">
              <w:t>(</w:t>
            </w:r>
            <w:r w:rsidR="00872B89">
              <w:t>Данная категория должностей ведомственным перечнем для бюджетных учреждений не определена</w:t>
            </w:r>
            <w:r w:rsidR="00872B89" w:rsidRPr="00872B89">
              <w:t>)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 w:rsidP="00872B89">
            <w:pPr>
              <w:pStyle w:val="ConsPlusNormal"/>
              <w:jc w:val="center"/>
            </w:pPr>
            <w:r>
              <w:t>должности категории "специалисты" бюджетного учреждения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 xml:space="preserve">должности категории "обеспечивающие специалисты" </w:t>
            </w:r>
            <w:r w:rsidR="0018215C" w:rsidRPr="00872B89">
              <w:t>(</w:t>
            </w:r>
            <w:r w:rsidR="0018215C">
              <w:t>Данная категория должностей ведомственным перечнем для бюджетных учреждений не определена</w:t>
            </w:r>
            <w:r w:rsidR="0018215C" w:rsidRPr="00872B89">
              <w:t>)</w:t>
            </w:r>
          </w:p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(за исключением должности руководителя федерального агентства, заместителя руководителя федеральной службы и заместителя руководителя федерального агентства)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руководитель или заместитель руководителя федерального государственного органа (в федеральном агентстве), заместитель руководителя федерального государственного агентства (в федеральной службе или в федеральном агентстве)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руководитель (заместитель руководителя) структурного подразделения федерального государственного органа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иные должности</w:t>
            </w:r>
          </w:p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 w:rsidP="00C32CC8">
            <w:pPr>
              <w:pStyle w:val="ConsPlusNormal"/>
              <w:jc w:val="center"/>
            </w:pPr>
            <w:r>
              <w:t>руководитель, заместитель руководителя бюджетного учреждения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руководитель, заместитель руководителя структурного подр</w:t>
            </w:r>
            <w:r w:rsidR="00C32CC8">
              <w:t>азделения бюджетного учреждения</w:t>
            </w:r>
          </w:p>
        </w:tc>
        <w:tc>
          <w:tcPr>
            <w:tcW w:w="1304" w:type="dxa"/>
            <w:vAlign w:val="center"/>
          </w:tcPr>
          <w:p w:rsidR="00873327" w:rsidRDefault="00873327" w:rsidP="00C32CC8">
            <w:pPr>
              <w:pStyle w:val="ConsPlusNormal"/>
              <w:jc w:val="center"/>
            </w:pPr>
            <w:r>
              <w:t>иные должности бюджетного учреждения</w:t>
            </w:r>
          </w:p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</w:tr>
      <w:tr w:rsidR="00873327" w:rsidTr="0018215C"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22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30.02.12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ноутбук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ноутбук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ноутбук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ноутбук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менее 17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менее 17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менее 17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менее 17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менее 15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менее 15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менее 15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менее 15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экрана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IPS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IPS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IPS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IPS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TN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TN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TN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TN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Мбайт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4095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4095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4095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4095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5000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5000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5000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5000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наличие модулей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Wi-Fi, Bluetooth, поддержки 3G (UMTS)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Wi-Fi, Bluetooth, поддержки 3G (UMTS)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Wi-Fi, Bluetooth, поддержки 3G (UMTS)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Wi-Fi, Bluetooth, поддержки 3G (UMTS)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70000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60000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50000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50000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50000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50000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40000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30000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компьютеры планшетные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компьютеры планшетные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компьютеры планшетные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9,7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9,7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9,7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1,3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1,3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1,3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пиксель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разрешение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2048x1536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2048x1536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2048x1536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стандарт связи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Поддержка стандартов WiFi IEEE 802.11n, IEEE 802.11g, IEEE 802.11b; Bluetooth 4.0; GSM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Поддержка стандартов WiFi IEEE 802.11n, IEEE 802.11g, IEEE 802.11b; Bluetooth 4.0; GSM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Поддержка стандартов WiFi IEEE 802.11n, IEEE 802.11g, IEEE 802.11b; Bluetooth 4.0; GSM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иное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наличие системы определения местонахождения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наличие системы определения местонахождения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наличие системы определения местонахождения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18000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12000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9600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70000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65000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65000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30.02.15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тип,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экрана/монитора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менее 23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менее 23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менее 21,5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менее 21,5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менее 21,5</w:t>
            </w:r>
          </w:p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ниже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3,2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3,2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3,2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100000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90000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60000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80000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70000</w:t>
            </w:r>
          </w:p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защищенной сети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защищенной сети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защищенной сети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защищенной сети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3,3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3,3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2,6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2,6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1024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1024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70000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70000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45000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40000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для работы в сети "Интернет"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для работы в сети "Интернет"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для работы в сети "Интернет"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системный блок для работы в сети "Интернет"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2-ядерного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Ггц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2,6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2,6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2,6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2,6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4096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4096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1024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1024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Гбайт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НЖМД с частотой вращения не менее 7200 об./сек. или твердотельный (SSD)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дискретный или встроенный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офисные приложения, антивирусные программы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45000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40000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монитор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монитор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монитор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монитор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размер экрана/монитора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21,5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21,5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21,5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21,5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35000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30000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30.02.16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многофункциональные устройства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многофункциональные устройства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многофункциональные устройства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многофункциональные устройства, принтеры, сканеры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разрешение сканирования (для сканера/многофункционального устройства)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1200x1200 пикселей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1200x1200 пикселей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1200x1200 пикселей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1200x1200 пикселей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цветной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цветной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цветной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цветной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черно-белое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черно-белое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черно-белое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черно-белое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А3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А3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А3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А4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А4</w:t>
            </w:r>
          </w:p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А4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лист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до 20 в минуту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до 20 в минуту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20 и более в минуту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до 20 в минуту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30 и более в минуту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30 и более в минуту</w:t>
            </w:r>
          </w:p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30 и более в минуту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сетевой интерфейс, устройства чтения карт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сетевой интерфейс, устройства чтения карт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сетевой интерфейс, устройства чтения карт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сетевой интерфейс, устройства чтения карт памяти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95000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95000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30000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значение: не более 95000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40000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30000</w:t>
            </w:r>
          </w:p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 более 20000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32.20.11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 устройства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телефон/смартфон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телефон/смартфон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телефон/смартфон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телефон/смартфон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GSM; CDMA; 3G; LTE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GSM; CDMA; 3G; LTE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GSM; CDMA; 3G; LTE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GSM; CDMA; 3G; LTE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сенсорный/кнопочный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сенсорный/кнопочный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сенсорный/кнопочный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сенсорный/кнопочный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07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96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24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наличие модулей и интерфейсов</w:t>
            </w:r>
          </w:p>
        </w:tc>
        <w:tc>
          <w:tcPr>
            <w:tcW w:w="1304" w:type="dxa"/>
            <w:vAlign w:val="center"/>
          </w:tcPr>
          <w:p w:rsidR="00873327" w:rsidRPr="00873327" w:rsidRDefault="00873327">
            <w:pPr>
              <w:pStyle w:val="ConsPlusNormal"/>
              <w:jc w:val="center"/>
              <w:rPr>
                <w:lang w:val="en-US"/>
              </w:rPr>
            </w:pPr>
            <w:r w:rsidRPr="00873327">
              <w:rPr>
                <w:lang w:val="en-US"/>
              </w:rPr>
              <w:t>Wi-Fi, Bluetooth, USB, GPS</w:t>
            </w:r>
          </w:p>
        </w:tc>
        <w:tc>
          <w:tcPr>
            <w:tcW w:w="1304" w:type="dxa"/>
            <w:vAlign w:val="center"/>
          </w:tcPr>
          <w:p w:rsidR="00873327" w:rsidRPr="00873327" w:rsidRDefault="00873327">
            <w:pPr>
              <w:pStyle w:val="ConsPlusNormal"/>
              <w:jc w:val="center"/>
              <w:rPr>
                <w:lang w:val="en-US"/>
              </w:rPr>
            </w:pPr>
            <w:r w:rsidRPr="00873327">
              <w:rPr>
                <w:lang w:val="en-US"/>
              </w:rPr>
              <w:t>Wi-Fi, Bluetooth, USB, GPS</w:t>
            </w:r>
          </w:p>
        </w:tc>
        <w:tc>
          <w:tcPr>
            <w:tcW w:w="1304" w:type="dxa"/>
            <w:vAlign w:val="center"/>
          </w:tcPr>
          <w:p w:rsidR="00873327" w:rsidRPr="00873327" w:rsidRDefault="00873327">
            <w:pPr>
              <w:pStyle w:val="ConsPlusNormal"/>
              <w:jc w:val="center"/>
              <w:rPr>
                <w:lang w:val="en-US"/>
              </w:rPr>
            </w:pPr>
            <w:r w:rsidRPr="00873327">
              <w:rPr>
                <w:lang w:val="en-US"/>
              </w:rPr>
              <w:t>Wi-Fi, Bluetooth, USB, GPS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Pr="00873327" w:rsidRDefault="00873327">
            <w:pPr>
              <w:pStyle w:val="ConsPlusNormal"/>
              <w:jc w:val="center"/>
              <w:rPr>
                <w:lang w:val="en-US"/>
              </w:rPr>
            </w:pPr>
            <w:r w:rsidRPr="00873327">
              <w:rPr>
                <w:lang w:val="en-US"/>
              </w:rPr>
              <w:t>Wi-Fi, Bluetooth, USB, GPS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48000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24000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9600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9600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15 тыс.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7000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34.10.22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Автомобили легковые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0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мощность двигателя, комплектация, предельная цена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304" w:type="dxa"/>
            <w:vAlign w:val="center"/>
          </w:tcPr>
          <w:p w:rsidR="00873327" w:rsidRDefault="00873327" w:rsidP="00ED1CD5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2,5 млн.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 млн.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1,5 млн.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 w:rsidP="00ED1CD5">
            <w:pPr>
              <w:pStyle w:val="ConsPlusNormal"/>
              <w:jc w:val="center"/>
            </w:pPr>
            <w:r>
              <w:t xml:space="preserve">не более 1 млн. 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34.10.30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 xml:space="preserve">не более 230 </w:t>
            </w:r>
            <w:hyperlink w:anchor="P3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34.10.41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Средства автотранспортные грузовые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 xml:space="preserve">не более 230 </w:t>
            </w:r>
            <w:hyperlink w:anchor="P3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36.11.11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Мебель для сидения с металлическим каркасом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 (металл), обивочные материалы</w:t>
            </w:r>
          </w:p>
        </w:tc>
        <w:tc>
          <w:tcPr>
            <w:tcW w:w="124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ткань; возможные значения: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Merge/>
          </w:tcPr>
          <w:p w:rsidR="00873327" w:rsidRDefault="00873327"/>
        </w:tc>
        <w:tc>
          <w:tcPr>
            <w:tcW w:w="1077" w:type="dxa"/>
            <w:vMerge/>
          </w:tcPr>
          <w:p w:rsidR="00873327" w:rsidRDefault="00873327"/>
        </w:tc>
        <w:tc>
          <w:tcPr>
            <w:tcW w:w="96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ткань;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ткань;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Merge/>
          </w:tcPr>
          <w:p w:rsidR="00873327" w:rsidRDefault="00873327"/>
        </w:tc>
        <w:tc>
          <w:tcPr>
            <w:tcW w:w="1077" w:type="dxa"/>
            <w:vMerge/>
          </w:tcPr>
          <w:p w:rsidR="00873327" w:rsidRDefault="00873327"/>
        </w:tc>
        <w:tc>
          <w:tcPr>
            <w:tcW w:w="96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значения: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40000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9000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9000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36.11.12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Мебель для сидения с деревянным каркасом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24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7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6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пород: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</w:tcPr>
          <w:p w:rsidR="00873327" w:rsidRDefault="00873327"/>
        </w:tc>
        <w:tc>
          <w:tcPr>
            <w:tcW w:w="1247" w:type="dxa"/>
            <w:vMerge/>
          </w:tcPr>
          <w:p w:rsidR="00873327" w:rsidRDefault="00873327"/>
        </w:tc>
        <w:tc>
          <w:tcPr>
            <w:tcW w:w="1077" w:type="dxa"/>
            <w:vMerge/>
          </w:tcPr>
          <w:p w:rsidR="00873327" w:rsidRDefault="00873327"/>
        </w:tc>
        <w:tc>
          <w:tcPr>
            <w:tcW w:w="96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береза, лиственница, сосна, ель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24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ткань; возможное значение: нетканые материалы</w:t>
            </w:r>
          </w:p>
        </w:tc>
        <w:tc>
          <w:tcPr>
            <w:tcW w:w="1304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кожа натуральная;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ткань;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ткань;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567" w:type="dxa"/>
            <w:vMerge/>
          </w:tcPr>
          <w:p w:rsidR="00873327" w:rsidRDefault="00873327"/>
        </w:tc>
        <w:tc>
          <w:tcPr>
            <w:tcW w:w="170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247" w:type="dxa"/>
            <w:vMerge/>
          </w:tcPr>
          <w:p w:rsidR="00873327" w:rsidRDefault="00873327"/>
        </w:tc>
        <w:tc>
          <w:tcPr>
            <w:tcW w:w="1077" w:type="dxa"/>
            <w:vMerge/>
          </w:tcPr>
          <w:p w:rsidR="00873327" w:rsidRDefault="00873327"/>
        </w:tc>
        <w:tc>
          <w:tcPr>
            <w:tcW w:w="96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24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04" w:type="dxa"/>
            <w:vMerge/>
          </w:tcPr>
          <w:p w:rsidR="00873327" w:rsidRDefault="00873327"/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значения: мебельный (искусственный) мех искусственная замша (микрофибра), ткань,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 -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возможное значение: нетканые материалы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tcBorders>
              <w:top w:val="nil"/>
            </w:tcBorders>
          </w:tcPr>
          <w:p w:rsidR="00873327" w:rsidRDefault="00873327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150000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2500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36.12.11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60000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35000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20000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36.12.12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 - древесина хвойных и мягколиственных пород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 - древесина хвойных и мягколиственных пород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 - 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 - 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 - 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 - 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возможные значения - 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300000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50000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не более 15000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21545" w:type="dxa"/>
            <w:gridSpan w:val="22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Министерством образования и науки Российской Федерации</w:t>
            </w:r>
          </w:p>
        </w:tc>
      </w:tr>
      <w:tr w:rsidR="00873327" w:rsidTr="0018215C"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22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72.60.10</w:t>
            </w:r>
          </w:p>
        </w:tc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Услуги, связанные с использованием вычислительной техники и информационных технологий, прочие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 xml:space="preserve">электронные учебные курсы с использованием инновационных технологий обучения, доступных через сеть "Интернет" </w:t>
            </w:r>
            <w:hyperlink w:anchor="P3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программный продукт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сертификация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сертификация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свидетельство о государственной регистрации программ для ЭВМ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поддержка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поддержка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техническая поддержка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bottom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функции средств защиты информации от несанкционированного доступа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функции средств защиты информации от несанкционированного доступа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комплекс средств защиты, защита информации разграничения доступа, идентификация и аутентификация пользователей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nil"/>
            </w:tcBorders>
          </w:tcPr>
          <w:p w:rsidR="00873327" w:rsidRDefault="00873327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лицензия (услуги) на продление неисключительных (пользовательских) прав на использование программного обеспечения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680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1361" w:type="dxa"/>
            <w:vMerge/>
            <w:tcBorders>
              <w:top w:val="nil"/>
            </w:tcBorders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лицензия на 1 автоматизированное рабочее место программного обеспечения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22.11.21</w:t>
            </w:r>
          </w:p>
        </w:tc>
        <w:tc>
          <w:tcPr>
            <w:tcW w:w="1361" w:type="dxa"/>
            <w:vMerge w:val="restart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Книги, брошюры, листовки и аналогичные издания, переплетенные печатные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учебники и учебные пособия, переплетенные печатные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полиграфическое качество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полиграфическое качество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отсутствие полиграфического брака: отсутствие листов, непропечатка текста, неправильная вклейка листов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  <w:tr w:rsidR="00873327" w:rsidTr="0018215C">
        <w:tc>
          <w:tcPr>
            <w:tcW w:w="567" w:type="dxa"/>
            <w:vMerge/>
          </w:tcPr>
          <w:p w:rsidR="00873327" w:rsidRDefault="00873327"/>
        </w:tc>
        <w:tc>
          <w:tcPr>
            <w:tcW w:w="680" w:type="dxa"/>
            <w:vMerge/>
          </w:tcPr>
          <w:p w:rsidR="00873327" w:rsidRDefault="00873327"/>
        </w:tc>
        <w:tc>
          <w:tcPr>
            <w:tcW w:w="1361" w:type="dxa"/>
            <w:vMerge/>
          </w:tcPr>
          <w:p w:rsidR="00873327" w:rsidRDefault="00873327"/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иные требования</w:t>
            </w:r>
          </w:p>
        </w:tc>
        <w:tc>
          <w:tcPr>
            <w:tcW w:w="124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иные требования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наличие санитарно-гигиенического сертификата на поставляемую продукцию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873327" w:rsidRDefault="00873327">
            <w:pPr>
              <w:pStyle w:val="ConsPlusNormal"/>
              <w:jc w:val="center"/>
            </w:pPr>
            <w:r>
              <w:t>x</w:t>
            </w:r>
          </w:p>
        </w:tc>
      </w:tr>
    </w:tbl>
    <w:p w:rsidR="00873327" w:rsidRDefault="00873327">
      <w:pPr>
        <w:pStyle w:val="ConsPlusNormal"/>
        <w:jc w:val="both"/>
      </w:pPr>
    </w:p>
    <w:p w:rsidR="00873327" w:rsidRDefault="00873327">
      <w:pPr>
        <w:pStyle w:val="ConsPlusNormal"/>
        <w:ind w:firstLine="540"/>
        <w:jc w:val="both"/>
      </w:pPr>
      <w:r>
        <w:t>--------------------------------</w:t>
      </w:r>
    </w:p>
    <w:p w:rsidR="00873327" w:rsidRDefault="00873327">
      <w:pPr>
        <w:pStyle w:val="ConsPlusNormal"/>
        <w:ind w:firstLine="540"/>
        <w:jc w:val="both"/>
      </w:pPr>
      <w:bookmarkStart w:id="1" w:name="P3432"/>
      <w:bookmarkEnd w:id="1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73327" w:rsidRDefault="00873327">
      <w:pPr>
        <w:pStyle w:val="ConsPlusNormal"/>
        <w:ind w:firstLine="540"/>
        <w:jc w:val="both"/>
      </w:pPr>
      <w:bookmarkStart w:id="2" w:name="P3433"/>
      <w:bookmarkEnd w:id="2"/>
      <w:r>
        <w:t>&lt;1&gt; Данная категория должностей ведомственным перечнем для бюджетных учреждений не определена.</w:t>
      </w:r>
    </w:p>
    <w:p w:rsidR="00873327" w:rsidRDefault="00873327">
      <w:pPr>
        <w:pStyle w:val="ConsPlusNormal"/>
        <w:ind w:firstLine="540"/>
        <w:jc w:val="both"/>
      </w:pPr>
      <w:bookmarkStart w:id="3" w:name="P3434"/>
      <w:bookmarkEnd w:id="3"/>
      <w:r>
        <w:t xml:space="preserve">&lt;2&gt;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сентября 2015 г. N 927 "Об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услуг)" ("Собрание законодательства Российской Федерации", 2015, N 37, ст. 5142).</w:t>
      </w:r>
    </w:p>
    <w:p w:rsidR="00873327" w:rsidRDefault="00873327">
      <w:pPr>
        <w:pStyle w:val="ConsPlusNormal"/>
        <w:ind w:firstLine="540"/>
        <w:jc w:val="both"/>
      </w:pPr>
      <w:bookmarkStart w:id="4" w:name="P3435"/>
      <w:bookmarkEnd w:id="4"/>
      <w:r>
        <w:t>&lt;3&gt; Характеристики товаров, работ, услуг указываются в расчете на учреждение.</w:t>
      </w:r>
    </w:p>
    <w:p w:rsidR="00873327" w:rsidRDefault="00873327">
      <w:pPr>
        <w:pStyle w:val="ConsPlusNormal"/>
        <w:jc w:val="right"/>
      </w:pPr>
      <w:bookmarkStart w:id="5" w:name="P3436"/>
      <w:bookmarkEnd w:id="5"/>
    </w:p>
    <w:p w:rsidR="00873327" w:rsidRDefault="00873327">
      <w:pPr>
        <w:pStyle w:val="ConsPlusNormal"/>
        <w:jc w:val="right"/>
      </w:pPr>
    </w:p>
    <w:p w:rsidR="00873327" w:rsidRDefault="008733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215" w:rsidRPr="00485359" w:rsidRDefault="00FA5215"/>
    <w:sectPr w:rsidR="00FA5215" w:rsidRPr="00485359" w:rsidSect="00873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96" w:rsidRDefault="00304596" w:rsidP="00590009">
      <w:pPr>
        <w:spacing w:after="0" w:line="240" w:lineRule="auto"/>
      </w:pPr>
      <w:r>
        <w:separator/>
      </w:r>
    </w:p>
  </w:endnote>
  <w:endnote w:type="continuationSeparator" w:id="0">
    <w:p w:rsidR="00304596" w:rsidRDefault="00304596" w:rsidP="0059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96" w:rsidRDefault="00304596" w:rsidP="00590009">
      <w:pPr>
        <w:spacing w:after="0" w:line="240" w:lineRule="auto"/>
      </w:pPr>
      <w:r>
        <w:separator/>
      </w:r>
    </w:p>
  </w:footnote>
  <w:footnote w:type="continuationSeparator" w:id="0">
    <w:p w:rsidR="00304596" w:rsidRDefault="00304596" w:rsidP="00590009">
      <w:pPr>
        <w:spacing w:after="0" w:line="240" w:lineRule="auto"/>
      </w:pPr>
      <w:r>
        <w:continuationSeparator/>
      </w:r>
    </w:p>
  </w:footnote>
  <w:footnote w:id="1">
    <w:p w:rsidR="00590009" w:rsidRDefault="00590009">
      <w:pPr>
        <w:pStyle w:val="a3"/>
      </w:pPr>
      <w:r>
        <w:rPr>
          <w:rStyle w:val="a5"/>
        </w:rPr>
        <w:footnoteRef/>
      </w:r>
      <w:r>
        <w:t xml:space="preserve"> Оборудование, используемое для научных исследований и образовательной деятельности, может превышать по потребительским свойствам и иным характеристикам товары, указанные в </w:t>
      </w:r>
      <w:r w:rsidRPr="00590009">
        <w:t>н</w:t>
      </w:r>
      <w:r>
        <w:t xml:space="preserve">астоящем Перечне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27"/>
    <w:rsid w:val="0011018A"/>
    <w:rsid w:val="0018215C"/>
    <w:rsid w:val="001A0978"/>
    <w:rsid w:val="002377B1"/>
    <w:rsid w:val="00304596"/>
    <w:rsid w:val="0032262F"/>
    <w:rsid w:val="00346A1F"/>
    <w:rsid w:val="00452D52"/>
    <w:rsid w:val="00485359"/>
    <w:rsid w:val="00590009"/>
    <w:rsid w:val="00872B89"/>
    <w:rsid w:val="00873327"/>
    <w:rsid w:val="008A6F62"/>
    <w:rsid w:val="00C32CC8"/>
    <w:rsid w:val="00D71646"/>
    <w:rsid w:val="00ED1CD5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32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00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00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0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C10AD2EC61FE4E9AD0EC86D9257782F510195435058B19442E9A633LCx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73D5-245B-446D-BB5D-2F9EFAEC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st008226</cp:lastModifiedBy>
  <cp:revision>2</cp:revision>
  <dcterms:created xsi:type="dcterms:W3CDTF">2016-07-26T14:34:00Z</dcterms:created>
  <dcterms:modified xsi:type="dcterms:W3CDTF">2016-07-26T14:34:00Z</dcterms:modified>
</cp:coreProperties>
</file>